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1E" w:rsidRPr="00AB07A5" w:rsidRDefault="009251AF" w:rsidP="00446E71">
      <w:pPr>
        <w:suppressLineNumber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AB07A5">
        <w:rPr>
          <w:rFonts w:ascii="Times New Roman" w:eastAsia="Times New Roman" w:hAnsi="Times New Roman" w:cs="Times New Roman"/>
          <w:b/>
          <w:sz w:val="24"/>
          <w:szCs w:val="24"/>
          <w:lang/>
        </w:rPr>
        <w:t>ЗАШТИТА ЖИВОТНЕ СРЕДИНЕ У ИНДУСТРИЈСКИМ ОБЈЕКТИМА</w:t>
      </w:r>
    </w:p>
    <w:p w:rsidR="00AB07A5" w:rsidRDefault="00AB07A5" w:rsidP="00446E71">
      <w:pPr>
        <w:suppressLineNumber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:rsidR="00446E71" w:rsidRPr="009251AF" w:rsidRDefault="00446E71" w:rsidP="00446E71">
      <w:pPr>
        <w:suppressLineNumber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9251AF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Контролна листа: </w:t>
      </w:r>
      <w:r w:rsidR="005C2B79" w:rsidRPr="009251AF">
        <w:rPr>
          <w:rFonts w:ascii="Times New Roman" w:eastAsia="Times New Roman" w:hAnsi="Times New Roman" w:cs="Times New Roman"/>
          <w:b/>
          <w:sz w:val="24"/>
          <w:szCs w:val="24"/>
          <w:lang/>
        </w:rPr>
        <w:t>СТУДИЈА О ПРОЦЕНИ УТИЦАЈА</w:t>
      </w:r>
    </w:p>
    <w:p w:rsidR="00446E71" w:rsidRPr="00AB07A5" w:rsidRDefault="00446E71" w:rsidP="00446E71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B07A5">
        <w:rPr>
          <w:rFonts w:ascii="Times New Roman" w:eastAsia="Times New Roman" w:hAnsi="Times New Roman" w:cs="Times New Roman"/>
          <w:sz w:val="24"/>
          <w:szCs w:val="24"/>
          <w:lang/>
        </w:rPr>
        <w:t xml:space="preserve">Обавезе из Закона о </w:t>
      </w:r>
      <w:r w:rsidR="005C2B79" w:rsidRPr="00AB07A5">
        <w:rPr>
          <w:rFonts w:ascii="Times New Roman" w:eastAsia="Times New Roman" w:hAnsi="Times New Roman" w:cs="Times New Roman"/>
          <w:sz w:val="24"/>
          <w:szCs w:val="24"/>
          <w:lang/>
        </w:rPr>
        <w:t>процени утицаја на животну средину</w:t>
      </w:r>
    </w:p>
    <w:p w:rsidR="001C4DB5" w:rsidRPr="00AB07A5" w:rsidRDefault="001C4DB5" w:rsidP="00FF377F">
      <w:pPr>
        <w:spacing w:after="0"/>
        <w:ind w:left="-900"/>
        <w:rPr>
          <w:rFonts w:ascii="Times New Roman" w:hAnsi="Times New Roman" w:cs="Times New Roman"/>
          <w:sz w:val="12"/>
          <w:szCs w:val="12"/>
          <w:lang w:val="ru-RU"/>
        </w:rPr>
      </w:pPr>
    </w:p>
    <w:p w:rsidR="00446E71" w:rsidRPr="002F4BB0" w:rsidRDefault="00446E71" w:rsidP="00FF377F">
      <w:pPr>
        <w:spacing w:after="0"/>
        <w:rPr>
          <w:rFonts w:ascii="Times New Roman" w:hAnsi="Times New Roman" w:cs="Times New Roman"/>
          <w:sz w:val="24"/>
          <w:szCs w:val="24"/>
          <w:lang/>
        </w:rPr>
      </w:pPr>
      <w:r w:rsidRPr="002F4BB0">
        <w:rPr>
          <w:rFonts w:ascii="Times New Roman" w:hAnsi="Times New Roman" w:cs="Times New Roman"/>
          <w:sz w:val="24"/>
          <w:szCs w:val="24"/>
          <w:lang/>
        </w:rPr>
        <w:t>Табела А</w:t>
      </w:r>
      <w:r w:rsidR="00EA096D">
        <w:rPr>
          <w:rFonts w:ascii="Times New Roman" w:hAnsi="Times New Roman" w:cs="Times New Roman"/>
          <w:sz w:val="24"/>
          <w:szCs w:val="24"/>
          <w:lang/>
        </w:rPr>
        <w:t>: Општи подаци</w:t>
      </w:r>
    </w:p>
    <w:tbl>
      <w:tblPr>
        <w:tblStyle w:val="TableGrid"/>
        <w:tblW w:w="10795" w:type="dxa"/>
        <w:tblInd w:w="-720" w:type="dxa"/>
        <w:tblLook w:val="04A0"/>
      </w:tblPr>
      <w:tblGrid>
        <w:gridCol w:w="5035"/>
        <w:gridCol w:w="5760"/>
      </w:tblGrid>
      <w:tr w:rsidR="004A63C0" w:rsidRPr="002F4BB0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Назив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правног лица, предузетника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3C0" w:rsidRPr="002F4BB0" w:rsidRDefault="004A63C0" w:rsidP="004A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C0" w:rsidRPr="002F4BB0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Општина и место седишта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3C0" w:rsidRPr="002F4BB0" w:rsidRDefault="004A63C0" w:rsidP="004A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C0" w:rsidRPr="002F4BB0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Матични број</w:t>
            </w:r>
            <w: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3C0" w:rsidRPr="002F4BB0" w:rsidRDefault="00CB7391" w:rsidP="00CB7391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A63C0" w:rsidRPr="002F4BB0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ПИБ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3C0" w:rsidRPr="002F4BB0" w:rsidRDefault="004A63C0" w:rsidP="004A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C0" w:rsidRPr="002F4BB0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Име особе за контакт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3C0" w:rsidRPr="002F4BB0" w:rsidRDefault="004A63C0" w:rsidP="004A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C0" w:rsidRPr="009251AF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Телефон и електронска адреса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контакт особе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3C0" w:rsidRPr="009264F5" w:rsidRDefault="004A63C0" w:rsidP="004A63C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BF7793" w:rsidRPr="002F4BB0" w:rsidTr="004C4C70">
        <w:tc>
          <w:tcPr>
            <w:tcW w:w="5035" w:type="dxa"/>
            <w:shd w:val="clear" w:color="auto" w:fill="auto"/>
            <w:vAlign w:val="center"/>
          </w:tcPr>
          <w:p w:rsidR="00BF7793" w:rsidRPr="00BF7793" w:rsidRDefault="00BF7793" w:rsidP="004C4C70">
            <w:pPr>
              <w:ind w:right="14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BF7793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Назив постројења</w:t>
            </w:r>
            <w:r w:rsidRPr="00BF779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BF7793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активности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793" w:rsidRPr="009264F5" w:rsidRDefault="00BF7793" w:rsidP="00BF779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BF7793" w:rsidRPr="009251AF" w:rsidTr="004C4C70">
        <w:tc>
          <w:tcPr>
            <w:tcW w:w="5035" w:type="dxa"/>
            <w:shd w:val="clear" w:color="auto" w:fill="auto"/>
            <w:vAlign w:val="center"/>
          </w:tcPr>
          <w:p w:rsidR="00BF7793" w:rsidRPr="00BF7793" w:rsidRDefault="00BF7793" w:rsidP="004C4C70">
            <w:pPr>
              <w:ind w:right="14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BF7793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Општина</w:t>
            </w:r>
            <w:r w:rsidRPr="009251A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BF7793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и место постројења</w:t>
            </w:r>
            <w:r w:rsidRPr="009251A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</w:t>
            </w:r>
            <w:r w:rsidRPr="00BF7793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активности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793" w:rsidRPr="009264F5" w:rsidRDefault="00BF7793" w:rsidP="00BF779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446E71" w:rsidRPr="00AB07A5" w:rsidRDefault="00446E71" w:rsidP="00FF377F">
      <w:pPr>
        <w:spacing w:after="0"/>
        <w:rPr>
          <w:rFonts w:ascii="Times New Roman" w:hAnsi="Times New Roman" w:cs="Times New Roman"/>
          <w:sz w:val="12"/>
          <w:szCs w:val="12"/>
          <w:lang w:val="ru-RU"/>
        </w:rPr>
      </w:pPr>
    </w:p>
    <w:p w:rsidR="00446E71" w:rsidRPr="002F4BB0" w:rsidRDefault="00446E71" w:rsidP="00FF377F">
      <w:pPr>
        <w:spacing w:after="0"/>
        <w:rPr>
          <w:rFonts w:ascii="Times New Roman" w:hAnsi="Times New Roman" w:cs="Times New Roman"/>
          <w:sz w:val="24"/>
          <w:szCs w:val="24"/>
          <w:lang/>
        </w:rPr>
      </w:pPr>
      <w:r w:rsidRPr="002F4BB0">
        <w:rPr>
          <w:rFonts w:ascii="Times New Roman" w:hAnsi="Times New Roman" w:cs="Times New Roman"/>
          <w:sz w:val="24"/>
          <w:szCs w:val="24"/>
          <w:lang/>
        </w:rPr>
        <w:t>Табела Б</w:t>
      </w:r>
      <w:r w:rsidR="00EA096D">
        <w:rPr>
          <w:rFonts w:ascii="Times New Roman" w:hAnsi="Times New Roman" w:cs="Times New Roman"/>
          <w:sz w:val="24"/>
          <w:szCs w:val="24"/>
          <w:lang/>
        </w:rPr>
        <w:t xml:space="preserve">: </w:t>
      </w:r>
      <w:r w:rsidR="00EA096D" w:rsidRPr="00EA096D">
        <w:rPr>
          <w:rFonts w:ascii="Times New Roman" w:hAnsi="Times New Roman" w:cs="Times New Roman"/>
          <w:sz w:val="24"/>
          <w:szCs w:val="24"/>
          <w:lang/>
        </w:rPr>
        <w:t>Статус правног лица, предузетника</w:t>
      </w:r>
    </w:p>
    <w:tbl>
      <w:tblPr>
        <w:tblStyle w:val="TableGrid"/>
        <w:tblW w:w="10800" w:type="dxa"/>
        <w:tblInd w:w="-725" w:type="dxa"/>
        <w:tblLook w:val="04A0"/>
      </w:tblPr>
      <w:tblGrid>
        <w:gridCol w:w="8100"/>
        <w:gridCol w:w="2700"/>
      </w:tblGrid>
      <w:tr w:rsidR="005C2A59" w:rsidRPr="002F4BB0" w:rsidTr="00E34DA2">
        <w:tc>
          <w:tcPr>
            <w:tcW w:w="81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2A59" w:rsidRPr="002F4BB0" w:rsidRDefault="005C2A59" w:rsidP="005C2A59">
            <w:pPr>
              <w:ind w:left="144" w:right="144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A59" w:rsidRDefault="005C2A59" w:rsidP="005C2A59">
            <w:pPr>
              <w:ind w:left="144" w:right="144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 w:rsidR="009251AF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340160848"/>
              </w:sdtPr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C2A59" w:rsidRPr="002F4BB0" w:rsidRDefault="005C2A59" w:rsidP="005C2A59">
            <w:pPr>
              <w:ind w:left="144" w:right="144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*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418678099"/>
              </w:sdtPr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46E71" w:rsidRPr="002F4BB0" w:rsidTr="00C45BA5">
        <w:tc>
          <w:tcPr>
            <w:tcW w:w="10800" w:type="dxa"/>
            <w:gridSpan w:val="2"/>
            <w:shd w:val="clear" w:color="auto" w:fill="auto"/>
          </w:tcPr>
          <w:p w:rsidR="00446E71" w:rsidRPr="002F4BB0" w:rsidRDefault="00BA3CE1" w:rsidP="00FF377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*</w:t>
            </w:r>
            <w:r w:rsidR="00446E71" w:rsidRPr="002F4BB0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AF2AAC" w:rsidRPr="0051033C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Када је</w:t>
            </w:r>
            <w:r w:rsidR="00AF2AAC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AF2AAC" w:rsidRPr="002F4BB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одговор „НЕ“, </w:t>
            </w:r>
            <w:r w:rsidR="00AF2AAC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</w:t>
            </w:r>
            <w:r w:rsidR="00AF2AAC" w:rsidRPr="002F4BB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равно лице</w:t>
            </w:r>
            <w:r w:rsidR="00AF2AAC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и</w:t>
            </w:r>
            <w:r w:rsidR="00AF2AAC" w:rsidRPr="002F4BB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предузетник </w:t>
            </w:r>
            <w:r w:rsidR="00AF2AAC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се</w:t>
            </w:r>
            <w:r w:rsidR="00AF2AAC" w:rsidRPr="002F4BB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сматра</w:t>
            </w:r>
            <w:r w:rsidR="00AF2AAC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ју</w:t>
            </w:r>
            <w:r w:rsidR="00AF2AAC" w:rsidRPr="002F4BB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:rsidR="00446E71" w:rsidRPr="00AB07A5" w:rsidRDefault="00446E71" w:rsidP="00FF377F">
      <w:pPr>
        <w:spacing w:after="0"/>
        <w:rPr>
          <w:rFonts w:ascii="Times New Roman" w:hAnsi="Times New Roman" w:cs="Times New Roman"/>
          <w:sz w:val="12"/>
          <w:szCs w:val="12"/>
          <w:lang/>
        </w:rPr>
      </w:pPr>
    </w:p>
    <w:p w:rsidR="00446E71" w:rsidRPr="002F4BB0" w:rsidRDefault="00446E71" w:rsidP="00FF377F">
      <w:pPr>
        <w:spacing w:after="0"/>
        <w:rPr>
          <w:rFonts w:ascii="Times New Roman" w:hAnsi="Times New Roman" w:cs="Times New Roman"/>
          <w:sz w:val="24"/>
          <w:szCs w:val="24"/>
          <w:lang/>
        </w:rPr>
      </w:pPr>
      <w:r w:rsidRPr="002F4BB0">
        <w:rPr>
          <w:rFonts w:ascii="Times New Roman" w:hAnsi="Times New Roman" w:cs="Times New Roman"/>
          <w:sz w:val="24"/>
          <w:szCs w:val="24"/>
          <w:lang/>
        </w:rPr>
        <w:t>Табела В</w:t>
      </w:r>
      <w:r w:rsidR="00EA096D">
        <w:rPr>
          <w:rFonts w:ascii="Times New Roman" w:hAnsi="Times New Roman" w:cs="Times New Roman"/>
          <w:sz w:val="24"/>
          <w:szCs w:val="24"/>
          <w:lang/>
        </w:rPr>
        <w:t>: Законске обавезе</w:t>
      </w:r>
    </w:p>
    <w:tbl>
      <w:tblPr>
        <w:tblStyle w:val="TableGrid"/>
        <w:tblW w:w="10768" w:type="dxa"/>
        <w:jc w:val="center"/>
        <w:tblLayout w:type="fixed"/>
        <w:tblLook w:val="04A0"/>
      </w:tblPr>
      <w:tblGrid>
        <w:gridCol w:w="629"/>
        <w:gridCol w:w="7466"/>
        <w:gridCol w:w="2673"/>
      </w:tblGrid>
      <w:tr w:rsidR="00446E71" w:rsidRPr="009251AF" w:rsidTr="009251AF">
        <w:trPr>
          <w:cantSplit/>
          <w:trHeight w:val="431"/>
          <w:jc w:val="center"/>
        </w:trPr>
        <w:tc>
          <w:tcPr>
            <w:tcW w:w="10768" w:type="dxa"/>
            <w:gridSpan w:val="3"/>
            <w:vAlign w:val="center"/>
          </w:tcPr>
          <w:p w:rsidR="0017254A" w:rsidRPr="00496A0B" w:rsidRDefault="00ED7E23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А) </w:t>
            </w:r>
            <w:r w:rsidR="00FD08F7"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П</w:t>
            </w:r>
            <w:r w:rsidR="00DA5E96"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отреба израде студије о процени </w:t>
            </w:r>
            <w:r w:rsidR="00F760AD"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утицаја</w:t>
            </w:r>
          </w:p>
        </w:tc>
      </w:tr>
      <w:tr w:rsidR="005C2A59" w:rsidRPr="00496A0B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EA096D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А1</w:t>
            </w:r>
          </w:p>
        </w:tc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Default="00BF7793" w:rsidP="00AB07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235D99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Да ли је </w:t>
            </w:r>
            <w:r w:rsidR="00DE5255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за </w:t>
            </w:r>
            <w:r w:rsidRPr="00235D99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постројење/активност 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прибављен</w:t>
            </w:r>
            <w:r w:rsidR="00DE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а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сагласност на студију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о 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процен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и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утицаја пројекта, </w:t>
            </w:r>
            <w:r w:rsidR="00B56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односно 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студију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о процени утицаја 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затеченог стања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или одлук</w:t>
            </w:r>
            <w:r w:rsidR="00753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а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да није потребна студија</w:t>
            </w:r>
          </w:p>
          <w:p w:rsidR="00BF7793" w:rsidRPr="001124BB" w:rsidRDefault="00137BB7" w:rsidP="00AB07A5">
            <w:pPr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/>
              </w:rPr>
              <w:t>(У</w:t>
            </w:r>
            <w:r w:rsidR="00BF7793" w:rsidRPr="001124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/>
              </w:rPr>
              <w:t xml:space="preserve">зети у обзир и могуће </w:t>
            </w:r>
            <w:r w:rsidR="00BF7793" w:rsidRPr="001124BB">
              <w:rPr>
                <w:rFonts w:ascii="Times New Roman" w:eastAsia="Century Schoolbook" w:hAnsi="Times New Roman" w:cs="Times New Roman"/>
                <w:bCs/>
                <w:i/>
                <w:sz w:val="24"/>
                <w:szCs w:val="24"/>
                <w:lang/>
              </w:rPr>
              <w:t xml:space="preserve">реконструкције и битне промене технологије, сировина, репроматеријала, енергената и отпада; као и </w:t>
            </w:r>
            <w:r w:rsidR="00BF7793" w:rsidRPr="001124BB">
              <w:rPr>
                <w:rFonts w:ascii="Times New Roman" w:eastAsia="Century Schoolbook" w:hAnsi="Times New Roman" w:cs="Times New Roman"/>
                <w:i/>
                <w:color w:val="000000"/>
                <w:sz w:val="24"/>
                <w:szCs w:val="24"/>
                <w:lang/>
              </w:rPr>
              <w:t>уклањање постројења и престанак активности)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407645437"/>
              </w:sdtPr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298367072"/>
              </w:sdtPr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C2A59" w:rsidRPr="00496A0B" w:rsidRDefault="00137BB7" w:rsidP="00AB07A5">
            <w:p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547676500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2A59" w:rsidRPr="009251AF" w:rsidTr="009251AF">
        <w:trPr>
          <w:cantSplit/>
          <w:jc w:val="center"/>
        </w:trPr>
        <w:tc>
          <w:tcPr>
            <w:tcW w:w="1076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Pr="00137BB7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Б) Ажурирање студије о процени утицаја</w:t>
            </w:r>
            <w:r w:rsidR="00523690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</w:tr>
      <w:tr w:rsidR="005C2A59" w:rsidRPr="00496A0B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Б1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vAlign w:val="center"/>
          </w:tcPr>
          <w:p w:rsidR="003E02D4" w:rsidRDefault="003E02D4" w:rsidP="00AB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је поднет захтев за</w:t>
            </w:r>
            <w:r w:rsidR="004B034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одлучивање о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ажурирањ</w:t>
            </w:r>
            <w:r w:rsidR="004B0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студије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 прописаном обрасцу, са потребним прилозима</w:t>
            </w:r>
          </w:p>
          <w:p w:rsidR="005C2A59" w:rsidRPr="003E02D4" w:rsidRDefault="003E02D4" w:rsidP="00AB07A5">
            <w:pPr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</w:pPr>
            <w:r w:rsidRPr="003E02D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(Обавеза постоји када је истекло две године </w:t>
            </w:r>
            <w:r w:rsidRPr="003E02D4">
              <w:rPr>
                <w:rFonts w:ascii="Times New Roman" w:hAnsi="Times New Roman"/>
                <w:i/>
                <w:sz w:val="24"/>
                <w:szCs w:val="24"/>
                <w:lang/>
              </w:rPr>
              <w:t>од дана пријема одлуке о давању сагласности на студију</w:t>
            </w:r>
            <w:r w:rsidRPr="003E02D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а изградња није започета, и у случају одступања од пројектне документације</w:t>
            </w:r>
            <w:r w:rsidRPr="009251AF">
              <w:rPr>
                <w:i/>
                <w:lang w:val="ru-RU"/>
              </w:rPr>
              <w:t xml:space="preserve"> </w:t>
            </w:r>
            <w:r w:rsidRPr="003E02D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 основу које је израђена студија на коју је дата сагласност)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1BD0" w:rsidRDefault="00AE1BD0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249735027"/>
              </w:sdtPr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AE1BD0" w:rsidRDefault="00AE1BD0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833330607"/>
              </w:sdtPr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C2A59" w:rsidRPr="00496A0B" w:rsidRDefault="00AE1BD0" w:rsidP="00AB07A5">
            <w:p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Није </w:t>
            </w:r>
            <w:r w:rsidR="00B569AB">
              <w:rPr>
                <w:rFonts w:ascii="Times New Roman" w:hAnsi="Times New Roman" w:cs="Times New Roman"/>
                <w:sz w:val="24"/>
                <w:szCs w:val="24"/>
                <w:lang/>
              </w:rPr>
              <w:t>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12675158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572C5" w:rsidRPr="00496A0B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572C5" w:rsidRPr="00496A0B" w:rsidRDefault="003572C5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Б2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vAlign w:val="center"/>
          </w:tcPr>
          <w:p w:rsidR="003572C5" w:rsidRPr="00496A0B" w:rsidRDefault="003572C5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је поднета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ажурирана студија, у року од једне године после пријема одлуке надлежног органа да је потребно ажурирање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572C5" w:rsidRDefault="003572C5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040012250"/>
              </w:sdtPr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3572C5" w:rsidRDefault="003572C5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824783256"/>
              </w:sdtPr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3572C5" w:rsidRPr="00496A0B" w:rsidRDefault="003572C5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317031154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2A59" w:rsidRPr="009251AF" w:rsidTr="009251AF">
        <w:trPr>
          <w:cantSplit/>
          <w:trHeight w:val="438"/>
          <w:jc w:val="center"/>
        </w:trPr>
        <w:tc>
          <w:tcPr>
            <w:tcW w:w="10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C2A59" w:rsidRPr="00137BB7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В) Мере из студије утицаја</w:t>
            </w:r>
          </w:p>
        </w:tc>
      </w:tr>
      <w:tr w:rsidR="005C2A59" w:rsidRPr="00496A0B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В1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vAlign w:val="center"/>
          </w:tcPr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ли су извршене </w:t>
            </w:r>
            <w:r w:rsidR="00D67DA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све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мере заштите предвиђене техничком документацијом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713876951"/>
              </w:sdtPr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2109000050"/>
              </w:sdtPr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Није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956326191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  <w:tr w:rsidR="005C2A59" w:rsidRPr="009251AF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В2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vAlign w:val="center"/>
          </w:tcPr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ли су извршене мере заштите </w:t>
            </w:r>
            <w:r w:rsidR="00D67DA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животне средине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у току извођења пројекта (изградње)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070262310"/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494605494"/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248230668"/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2083903845"/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 w:rsidR="005C2A59" w:rsidRPr="009251AF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В3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vAlign w:val="center"/>
          </w:tcPr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ли су извршене мере заштите </w:t>
            </w:r>
            <w:r w:rsidR="00D67DA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животне средине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током рада пројекта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623300957"/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552041747"/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560557681"/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451298412"/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 w:rsidR="005C2A59" w:rsidRPr="009251AF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В4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су извршене мере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заштите </w:t>
            </w:r>
            <w:r w:rsidR="00D67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животне средине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 удеса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024518751"/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153139888"/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278762004"/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991821209"/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 w:rsidR="005C2A59" w:rsidRPr="009251AF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В5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су извршене мере праћења утицаја на животну средину (мониторинг)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2090530717"/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256718902"/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125156561"/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336422467"/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 w:rsidR="005C2A59" w:rsidRPr="009251AF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В6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су извршене мере заштите </w:t>
            </w:r>
            <w:r w:rsidR="00D67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животне средине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након трајног престанка рада објекта 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571264411"/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394852504"/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261286387"/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470684285"/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 w:rsidR="005C2A59" w:rsidRPr="009251AF" w:rsidTr="009251AF">
        <w:trPr>
          <w:cantSplit/>
          <w:trHeight w:val="336"/>
          <w:jc w:val="center"/>
        </w:trPr>
        <w:tc>
          <w:tcPr>
            <w:tcW w:w="10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Г) Мере</w:t>
            </w:r>
            <w:r w:rsidR="00137BB7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из одлуке надлежног органа да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није потребна</w:t>
            </w:r>
            <w:r w:rsidR="00137BB7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студија</w:t>
            </w:r>
          </w:p>
        </w:tc>
      </w:tr>
      <w:tr w:rsidR="005C2A59" w:rsidRPr="009251AF" w:rsidTr="00AB07A5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Г1</w:t>
            </w:r>
          </w:p>
        </w:tc>
        <w:tc>
          <w:tcPr>
            <w:tcW w:w="746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су извршене мере заштите животне средине и мере </w:t>
            </w:r>
            <w:r w:rsidR="00D67DAB"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праћења утицаја на животну средину (мониторинг)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995017745"/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139688459"/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614977213"/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708722882"/>
              </w:sdtPr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</w:tbl>
    <w:p w:rsidR="00446E71" w:rsidRDefault="00446E71" w:rsidP="00496A0B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2600D3" w:rsidRPr="002F4BB0" w:rsidRDefault="002600D3" w:rsidP="00496A0B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Style w:val="TableGrid"/>
        <w:tblW w:w="10800" w:type="dxa"/>
        <w:jc w:val="center"/>
        <w:tblLook w:val="04A0"/>
      </w:tblPr>
      <w:tblGrid>
        <w:gridCol w:w="3600"/>
        <w:gridCol w:w="3600"/>
        <w:gridCol w:w="3600"/>
      </w:tblGrid>
      <w:tr w:rsidR="002F4BB0" w:rsidRPr="009251AF" w:rsidTr="009F34BE">
        <w:trPr>
          <w:jc w:val="center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П</w:t>
            </w:r>
            <w:r w:rsidRPr="00F86D4F">
              <w:rPr>
                <w:rFonts w:ascii="Times New Roman" w:hAnsi="Times New Roman" w:cs="Times New Roman"/>
                <w:sz w:val="24"/>
                <w:szCs w:val="24"/>
                <w:lang/>
              </w:rPr>
              <w:t>редставници</w:t>
            </w:r>
            <w:r w:rsidR="00C858E0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оператера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B0" w:rsidRPr="009251AF" w:rsidRDefault="002F4BB0" w:rsidP="009F34B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Инспектори за заштиту животне средине</w:t>
            </w:r>
          </w:p>
        </w:tc>
      </w:tr>
      <w:tr w:rsidR="002F4BB0" w:rsidRPr="002F4BB0" w:rsidTr="00C858E0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Радно место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F86D4F" w:rsidRDefault="002F4BB0" w:rsidP="002F4BB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</w:p>
        </w:tc>
      </w:tr>
      <w:tr w:rsidR="002F4BB0" w:rsidRPr="002F4BB0" w:rsidTr="00C858E0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F86D4F" w:rsidRDefault="002F4BB0" w:rsidP="0072781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</w:tr>
      <w:tr w:rsidR="002F4BB0" w:rsidRPr="002F4BB0" w:rsidTr="00C858E0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72781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2.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F86D4F" w:rsidRDefault="002F4BB0" w:rsidP="002F4BB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2.</w:t>
            </w:r>
          </w:p>
        </w:tc>
      </w:tr>
      <w:tr w:rsidR="002F4BB0" w:rsidRPr="002F4BB0" w:rsidTr="00C858E0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72781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3.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F86D4F" w:rsidRDefault="002F4BB0" w:rsidP="002F4BB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</w:tr>
      <w:tr w:rsidR="002F4BB0" w:rsidRPr="002F4BB0" w:rsidTr="00496A0B">
        <w:trPr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6DF5" w:rsidP="002F4BB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F6D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Датум инспекцијског надзора:</w:t>
            </w:r>
          </w:p>
        </w:tc>
      </w:tr>
      <w:tr w:rsidR="002F4BB0" w:rsidRPr="009251AF" w:rsidTr="00727815">
        <w:trPr>
          <w:trHeight w:val="341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251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рој записника, уз који се прилаже контролна листа:</w:t>
            </w:r>
          </w:p>
        </w:tc>
      </w:tr>
    </w:tbl>
    <w:p w:rsidR="003B4215" w:rsidRPr="00A215A8" w:rsidRDefault="003B4215" w:rsidP="00496A0B">
      <w:pPr>
        <w:ind w:left="-630" w:right="-720"/>
        <w:jc w:val="both"/>
        <w:rPr>
          <w:rFonts w:ascii="Times New Roman" w:hAnsi="Times New Roman" w:cs="Times New Roman"/>
          <w:sz w:val="24"/>
          <w:szCs w:val="24"/>
          <w:lang/>
        </w:rPr>
      </w:pPr>
    </w:p>
    <w:sectPr w:rsidR="003B4215" w:rsidRPr="00A215A8" w:rsidSect="00496A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510" w:footer="51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2F3" w:rsidRDefault="006842F3" w:rsidP="002F4BB0">
      <w:pPr>
        <w:spacing w:after="0" w:line="240" w:lineRule="auto"/>
      </w:pPr>
      <w:r>
        <w:separator/>
      </w:r>
    </w:p>
  </w:endnote>
  <w:endnote w:type="continuationSeparator" w:id="0">
    <w:p w:rsidR="006842F3" w:rsidRDefault="006842F3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A4B" w:rsidRDefault="007B3A4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2F4BB0" w:rsidRPr="003764E8" w:rsidRDefault="007F5217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764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F4BB0" w:rsidRPr="003764E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764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79A7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3764E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3B4215" w:rsidRPr="003764E8">
          <w:rPr>
            <w:rFonts w:ascii="Times New Roman" w:hAnsi="Times New Roman" w:cs="Times New Roman"/>
            <w:noProof/>
            <w:sz w:val="24"/>
            <w:szCs w:val="24"/>
            <w:lang/>
          </w:rPr>
          <w:t>/</w:t>
        </w:r>
        <w:r w:rsidR="00727815">
          <w:rPr>
            <w:rFonts w:ascii="Times New Roman" w:hAnsi="Times New Roman" w:cs="Times New Roman"/>
            <w:noProof/>
            <w:sz w:val="24"/>
            <w:szCs w:val="24"/>
            <w:lang/>
          </w:rPr>
          <w:t>2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A4B" w:rsidRDefault="007B3A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2F3" w:rsidRDefault="006842F3" w:rsidP="002F4BB0">
      <w:pPr>
        <w:spacing w:after="0" w:line="240" w:lineRule="auto"/>
      </w:pPr>
      <w:r>
        <w:separator/>
      </w:r>
    </w:p>
  </w:footnote>
  <w:footnote w:type="continuationSeparator" w:id="0">
    <w:p w:rsidR="006842F3" w:rsidRDefault="006842F3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A4B" w:rsidRDefault="007B3A4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tblInd w:w="-612" w:type="dxa"/>
      <w:tblLook w:val="04A0"/>
    </w:tblPr>
    <w:tblGrid>
      <w:gridCol w:w="990"/>
      <w:gridCol w:w="6676"/>
      <w:gridCol w:w="2774"/>
    </w:tblGrid>
    <w:tr w:rsidR="001648BE" w:rsidRPr="001648BE" w:rsidTr="004E07DF">
      <w:trPr>
        <w:trHeight w:val="548"/>
      </w:trPr>
      <w:tc>
        <w:tcPr>
          <w:tcW w:w="990" w:type="dxa"/>
          <w:shd w:val="clear" w:color="auto" w:fill="auto"/>
        </w:tcPr>
        <w:p w:rsidR="001648BE" w:rsidRPr="001648BE" w:rsidRDefault="001648BE" w:rsidP="001648BE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</w:rPr>
          </w:pPr>
          <w:r w:rsidRPr="001648BE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387350" cy="679450"/>
                <wp:effectExtent l="0" t="0" r="0" b="635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76" w:type="dxa"/>
          <w:shd w:val="clear" w:color="auto" w:fill="auto"/>
          <w:vAlign w:val="center"/>
        </w:tcPr>
        <w:p w:rsidR="001648BE" w:rsidRPr="001648BE" w:rsidRDefault="001648BE" w:rsidP="001648BE">
          <w:pPr>
            <w:spacing w:after="0" w:line="240" w:lineRule="auto"/>
            <w:rPr>
              <w:rFonts w:ascii="Times New Roman" w:eastAsia="Times New Roman" w:hAnsi="Times New Roman" w:cs="Times New Roman"/>
              <w:b/>
              <w:szCs w:val="24"/>
              <w:lang w:val="ru-RU"/>
            </w:rPr>
          </w:pPr>
          <w:r w:rsidRPr="001648BE">
            <w:rPr>
              <w:rFonts w:ascii="Times New Roman" w:eastAsia="Times New Roman" w:hAnsi="Times New Roman" w:cs="Times New Roman"/>
              <w:b/>
              <w:szCs w:val="24"/>
              <w:lang w:val="ru-RU"/>
            </w:rPr>
            <w:t>Република Србија</w:t>
          </w:r>
        </w:p>
        <w:p w:rsidR="001648BE" w:rsidRPr="001648BE" w:rsidRDefault="001648BE" w:rsidP="001648BE">
          <w:pPr>
            <w:spacing w:after="0" w:line="240" w:lineRule="auto"/>
            <w:rPr>
              <w:rFonts w:ascii="Times New Roman" w:eastAsia="Times New Roman" w:hAnsi="Times New Roman" w:cs="Times New Roman"/>
              <w:sz w:val="18"/>
              <w:lang w:val="ru-RU"/>
            </w:rPr>
          </w:pPr>
          <w:r w:rsidRPr="001648BE">
            <w:rPr>
              <w:rFonts w:ascii="Times New Roman" w:eastAsia="Times New Roman" w:hAnsi="Times New Roman" w:cs="Times New Roman"/>
              <w:sz w:val="16"/>
              <w:lang w:val="ru-RU"/>
            </w:rPr>
            <w:t>МИНИСТАРСТВО ЗАШТИТЕ ЖИВОТНЕ СРЕДИНЕ</w:t>
          </w:r>
        </w:p>
        <w:p w:rsidR="001648BE" w:rsidRPr="001648BE" w:rsidRDefault="001648BE" w:rsidP="001648BE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1648BE">
            <w:rPr>
              <w:rFonts w:ascii="Times New Roman" w:eastAsia="Times New Roman" w:hAnsi="Times New Roman" w:cs="Times New Roman"/>
              <w:lang w:val="ru-RU"/>
            </w:rPr>
            <w:t>Сектор за надзор и пре</w:t>
          </w:r>
          <w:r w:rsidR="00CB7391">
            <w:rPr>
              <w:rFonts w:ascii="Times New Roman" w:eastAsia="Times New Roman" w:hAnsi="Times New Roman" w:cs="Times New Roman"/>
              <w:lang w:val="ru-RU"/>
            </w:rPr>
            <w:t>вентивно деловање</w:t>
          </w:r>
          <w:r w:rsidRPr="001648BE">
            <w:rPr>
              <w:rFonts w:ascii="Times New Roman" w:eastAsia="Times New Roman" w:hAnsi="Times New Roman" w:cs="Times New Roman"/>
              <w:lang w:val="ru-RU"/>
            </w:rPr>
            <w:t xml:space="preserve"> у животној средини</w:t>
          </w:r>
        </w:p>
        <w:p w:rsidR="001648BE" w:rsidRPr="001648BE" w:rsidRDefault="001648BE" w:rsidP="001648BE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sz w:val="20"/>
              <w:lang w:val="ru-RU"/>
            </w:rPr>
          </w:pPr>
          <w:r w:rsidRPr="001648BE">
            <w:rPr>
              <w:rFonts w:ascii="Times New Roman" w:eastAsia="Times New Roman" w:hAnsi="Times New Roman" w:cs="Times New Roman"/>
              <w:lang w:val="ru-RU"/>
            </w:rPr>
            <w:t>Инспекција за заштиту животне средине</w:t>
          </w:r>
        </w:p>
      </w:tc>
      <w:tc>
        <w:tcPr>
          <w:tcW w:w="2774" w:type="dxa"/>
          <w:vAlign w:val="center"/>
        </w:tcPr>
        <w:p w:rsidR="001648BE" w:rsidRPr="007B3A4B" w:rsidRDefault="00CB7391" w:rsidP="001648BE">
          <w:pPr>
            <w:tabs>
              <w:tab w:val="left" w:pos="6624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Шифра: КЛ-01-01/0</w:t>
          </w:r>
          <w:r w:rsidR="007B3A4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4</w:t>
          </w:r>
        </w:p>
        <w:p w:rsidR="001648BE" w:rsidRPr="003A3B16" w:rsidRDefault="001648BE" w:rsidP="00CB7391">
          <w:pPr>
            <w:tabs>
              <w:tab w:val="left" w:pos="6624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3A3B16">
            <w:rPr>
              <w:rFonts w:ascii="Times New Roman" w:eastAsia="Times New Roman" w:hAnsi="Times New Roman" w:cs="Times New Roman"/>
              <w:b/>
              <w:sz w:val="24"/>
              <w:szCs w:val="24"/>
              <w:lang/>
            </w:rPr>
            <w:t xml:space="preserve">Датум: </w:t>
          </w:r>
          <w:r w:rsidR="00CB7391">
            <w:rPr>
              <w:rFonts w:ascii="Times New Roman" w:eastAsia="Times New Roman" w:hAnsi="Times New Roman" w:cs="Times New Roman"/>
              <w:b/>
              <w:sz w:val="24"/>
              <w:szCs w:val="24"/>
              <w:lang/>
            </w:rPr>
            <w:t>12</w:t>
          </w:r>
          <w:r w:rsidR="00CB739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7B3A4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12</w:t>
          </w:r>
          <w:r w:rsidR="00CB739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</w:t>
          </w:r>
          <w:r w:rsidR="007B3A4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2</w:t>
          </w:r>
          <w:r w:rsidR="003A3B16" w:rsidRPr="003A3B16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</w:tc>
    </w:tr>
  </w:tbl>
  <w:p w:rsidR="007A3312" w:rsidRDefault="007A331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A4B" w:rsidRDefault="007B3A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E71"/>
    <w:rsid w:val="00014F35"/>
    <w:rsid w:val="000152AA"/>
    <w:rsid w:val="00015C02"/>
    <w:rsid w:val="0002477D"/>
    <w:rsid w:val="00024E64"/>
    <w:rsid w:val="000358E3"/>
    <w:rsid w:val="00043D9A"/>
    <w:rsid w:val="00061F40"/>
    <w:rsid w:val="00070372"/>
    <w:rsid w:val="00081DFA"/>
    <w:rsid w:val="00091830"/>
    <w:rsid w:val="00095086"/>
    <w:rsid w:val="000B52F4"/>
    <w:rsid w:val="000C55B3"/>
    <w:rsid w:val="000C61ED"/>
    <w:rsid w:val="000D693C"/>
    <w:rsid w:val="000E10AE"/>
    <w:rsid w:val="000E4AE2"/>
    <w:rsid w:val="000E6702"/>
    <w:rsid w:val="000E7700"/>
    <w:rsid w:val="000F1BCC"/>
    <w:rsid w:val="000F6AD6"/>
    <w:rsid w:val="000F6E02"/>
    <w:rsid w:val="001124BB"/>
    <w:rsid w:val="00115B07"/>
    <w:rsid w:val="00120C7C"/>
    <w:rsid w:val="00120D03"/>
    <w:rsid w:val="0012169D"/>
    <w:rsid w:val="00132BD1"/>
    <w:rsid w:val="00137BB7"/>
    <w:rsid w:val="0014076B"/>
    <w:rsid w:val="00150DB2"/>
    <w:rsid w:val="00151743"/>
    <w:rsid w:val="00152CDD"/>
    <w:rsid w:val="001648BE"/>
    <w:rsid w:val="00170C93"/>
    <w:rsid w:val="0017254A"/>
    <w:rsid w:val="001736A0"/>
    <w:rsid w:val="00183F87"/>
    <w:rsid w:val="00185859"/>
    <w:rsid w:val="001915D3"/>
    <w:rsid w:val="00193F83"/>
    <w:rsid w:val="001B465C"/>
    <w:rsid w:val="001C1412"/>
    <w:rsid w:val="001C4DB5"/>
    <w:rsid w:val="001C7336"/>
    <w:rsid w:val="001D40A1"/>
    <w:rsid w:val="001E0665"/>
    <w:rsid w:val="001F333D"/>
    <w:rsid w:val="001F33FB"/>
    <w:rsid w:val="0020579E"/>
    <w:rsid w:val="00215E46"/>
    <w:rsid w:val="00217573"/>
    <w:rsid w:val="00232E38"/>
    <w:rsid w:val="002421D5"/>
    <w:rsid w:val="00246E91"/>
    <w:rsid w:val="00255E84"/>
    <w:rsid w:val="002600D3"/>
    <w:rsid w:val="0026024C"/>
    <w:rsid w:val="0027582B"/>
    <w:rsid w:val="0028318D"/>
    <w:rsid w:val="0028587A"/>
    <w:rsid w:val="002A1CC2"/>
    <w:rsid w:val="002A3910"/>
    <w:rsid w:val="002A3EFF"/>
    <w:rsid w:val="002B27D0"/>
    <w:rsid w:val="002D0914"/>
    <w:rsid w:val="002D2B38"/>
    <w:rsid w:val="002E40D1"/>
    <w:rsid w:val="002F016A"/>
    <w:rsid w:val="002F07EA"/>
    <w:rsid w:val="002F4BB0"/>
    <w:rsid w:val="002F6DF5"/>
    <w:rsid w:val="00310078"/>
    <w:rsid w:val="00311C7A"/>
    <w:rsid w:val="00320733"/>
    <w:rsid w:val="003246E5"/>
    <w:rsid w:val="003427EA"/>
    <w:rsid w:val="003520FA"/>
    <w:rsid w:val="00352CC6"/>
    <w:rsid w:val="003572C5"/>
    <w:rsid w:val="00366C73"/>
    <w:rsid w:val="0037333B"/>
    <w:rsid w:val="00373E6C"/>
    <w:rsid w:val="003764E8"/>
    <w:rsid w:val="00387886"/>
    <w:rsid w:val="003A3B16"/>
    <w:rsid w:val="003A4323"/>
    <w:rsid w:val="003A7D31"/>
    <w:rsid w:val="003B4215"/>
    <w:rsid w:val="003B5C86"/>
    <w:rsid w:val="003E02D4"/>
    <w:rsid w:val="003F0A89"/>
    <w:rsid w:val="003F3BE5"/>
    <w:rsid w:val="00404BC9"/>
    <w:rsid w:val="00406EA6"/>
    <w:rsid w:val="00407A24"/>
    <w:rsid w:val="00421610"/>
    <w:rsid w:val="00431091"/>
    <w:rsid w:val="0043204E"/>
    <w:rsid w:val="00433707"/>
    <w:rsid w:val="00441D02"/>
    <w:rsid w:val="0044519F"/>
    <w:rsid w:val="00446E71"/>
    <w:rsid w:val="00450E64"/>
    <w:rsid w:val="00475A31"/>
    <w:rsid w:val="00480F4E"/>
    <w:rsid w:val="00487A85"/>
    <w:rsid w:val="00496A0B"/>
    <w:rsid w:val="00497CBD"/>
    <w:rsid w:val="004A052D"/>
    <w:rsid w:val="004A63C0"/>
    <w:rsid w:val="004B0345"/>
    <w:rsid w:val="004B5F58"/>
    <w:rsid w:val="004C4C70"/>
    <w:rsid w:val="004F476B"/>
    <w:rsid w:val="004F4E79"/>
    <w:rsid w:val="004F5802"/>
    <w:rsid w:val="004F5961"/>
    <w:rsid w:val="00500526"/>
    <w:rsid w:val="005152FC"/>
    <w:rsid w:val="005167FB"/>
    <w:rsid w:val="0052201A"/>
    <w:rsid w:val="00522732"/>
    <w:rsid w:val="00523690"/>
    <w:rsid w:val="00525D2C"/>
    <w:rsid w:val="00533B85"/>
    <w:rsid w:val="00542590"/>
    <w:rsid w:val="00544EA1"/>
    <w:rsid w:val="00571CF6"/>
    <w:rsid w:val="00582953"/>
    <w:rsid w:val="0059165F"/>
    <w:rsid w:val="005A0625"/>
    <w:rsid w:val="005A5834"/>
    <w:rsid w:val="005C2A59"/>
    <w:rsid w:val="005C2B79"/>
    <w:rsid w:val="005C57D4"/>
    <w:rsid w:val="005F30D9"/>
    <w:rsid w:val="005F3EE1"/>
    <w:rsid w:val="006002D6"/>
    <w:rsid w:val="006052E7"/>
    <w:rsid w:val="00633545"/>
    <w:rsid w:val="00635F9F"/>
    <w:rsid w:val="00664285"/>
    <w:rsid w:val="006670F7"/>
    <w:rsid w:val="0067404E"/>
    <w:rsid w:val="006842F3"/>
    <w:rsid w:val="00685B14"/>
    <w:rsid w:val="006C5A8D"/>
    <w:rsid w:val="006C75AF"/>
    <w:rsid w:val="006D167C"/>
    <w:rsid w:val="006D6FBF"/>
    <w:rsid w:val="006E2301"/>
    <w:rsid w:val="00701F40"/>
    <w:rsid w:val="007070DA"/>
    <w:rsid w:val="00720117"/>
    <w:rsid w:val="007201AB"/>
    <w:rsid w:val="0072040B"/>
    <w:rsid w:val="00727815"/>
    <w:rsid w:val="007335D7"/>
    <w:rsid w:val="0074327F"/>
    <w:rsid w:val="00747097"/>
    <w:rsid w:val="0075313E"/>
    <w:rsid w:val="00754590"/>
    <w:rsid w:val="0077268E"/>
    <w:rsid w:val="0078559D"/>
    <w:rsid w:val="00785BFA"/>
    <w:rsid w:val="00794BE9"/>
    <w:rsid w:val="007A3312"/>
    <w:rsid w:val="007B2485"/>
    <w:rsid w:val="007B3394"/>
    <w:rsid w:val="007B3A4B"/>
    <w:rsid w:val="007E1CB3"/>
    <w:rsid w:val="007F318C"/>
    <w:rsid w:val="007F5217"/>
    <w:rsid w:val="00823D19"/>
    <w:rsid w:val="00847755"/>
    <w:rsid w:val="00853666"/>
    <w:rsid w:val="00856924"/>
    <w:rsid w:val="00876EA3"/>
    <w:rsid w:val="00883A4E"/>
    <w:rsid w:val="00891E69"/>
    <w:rsid w:val="00893BD3"/>
    <w:rsid w:val="008B596C"/>
    <w:rsid w:val="008C5B65"/>
    <w:rsid w:val="008C6972"/>
    <w:rsid w:val="008C6DF5"/>
    <w:rsid w:val="008C76A1"/>
    <w:rsid w:val="008D34DC"/>
    <w:rsid w:val="008D4E00"/>
    <w:rsid w:val="008E7396"/>
    <w:rsid w:val="009053F3"/>
    <w:rsid w:val="00914CCD"/>
    <w:rsid w:val="009251AF"/>
    <w:rsid w:val="009264F5"/>
    <w:rsid w:val="00934C2A"/>
    <w:rsid w:val="00936CBF"/>
    <w:rsid w:val="00937CC9"/>
    <w:rsid w:val="009431AA"/>
    <w:rsid w:val="00947136"/>
    <w:rsid w:val="0095265F"/>
    <w:rsid w:val="00954399"/>
    <w:rsid w:val="009605A5"/>
    <w:rsid w:val="00962BEC"/>
    <w:rsid w:val="00974F08"/>
    <w:rsid w:val="009B085E"/>
    <w:rsid w:val="009B1178"/>
    <w:rsid w:val="009B1594"/>
    <w:rsid w:val="009B4AD4"/>
    <w:rsid w:val="009C3ECA"/>
    <w:rsid w:val="009D2A4A"/>
    <w:rsid w:val="009D4FBC"/>
    <w:rsid w:val="009E31AC"/>
    <w:rsid w:val="009F34BE"/>
    <w:rsid w:val="00A20794"/>
    <w:rsid w:val="00A215A8"/>
    <w:rsid w:val="00A26692"/>
    <w:rsid w:val="00A2731B"/>
    <w:rsid w:val="00A307AA"/>
    <w:rsid w:val="00A37EC6"/>
    <w:rsid w:val="00A464D7"/>
    <w:rsid w:val="00A50BE7"/>
    <w:rsid w:val="00A66CAB"/>
    <w:rsid w:val="00A75FB1"/>
    <w:rsid w:val="00A76823"/>
    <w:rsid w:val="00A91985"/>
    <w:rsid w:val="00A97E1A"/>
    <w:rsid w:val="00AA0C31"/>
    <w:rsid w:val="00AA2054"/>
    <w:rsid w:val="00AB07A5"/>
    <w:rsid w:val="00AB0DFB"/>
    <w:rsid w:val="00AD3C83"/>
    <w:rsid w:val="00AD4ED6"/>
    <w:rsid w:val="00AE1BD0"/>
    <w:rsid w:val="00AF2AAC"/>
    <w:rsid w:val="00B10F18"/>
    <w:rsid w:val="00B1193B"/>
    <w:rsid w:val="00B2486C"/>
    <w:rsid w:val="00B3604C"/>
    <w:rsid w:val="00B472EA"/>
    <w:rsid w:val="00B4749A"/>
    <w:rsid w:val="00B507AC"/>
    <w:rsid w:val="00B5530E"/>
    <w:rsid w:val="00B56127"/>
    <w:rsid w:val="00B569AB"/>
    <w:rsid w:val="00B57076"/>
    <w:rsid w:val="00B6011C"/>
    <w:rsid w:val="00B679A7"/>
    <w:rsid w:val="00B709D7"/>
    <w:rsid w:val="00B71104"/>
    <w:rsid w:val="00B75429"/>
    <w:rsid w:val="00B83593"/>
    <w:rsid w:val="00B87F44"/>
    <w:rsid w:val="00BA352C"/>
    <w:rsid w:val="00BA3CE1"/>
    <w:rsid w:val="00BB468B"/>
    <w:rsid w:val="00BD0975"/>
    <w:rsid w:val="00BD2B6D"/>
    <w:rsid w:val="00BE1651"/>
    <w:rsid w:val="00BE5F2C"/>
    <w:rsid w:val="00BE65EE"/>
    <w:rsid w:val="00BF7793"/>
    <w:rsid w:val="00C02FD5"/>
    <w:rsid w:val="00C1186E"/>
    <w:rsid w:val="00C1796E"/>
    <w:rsid w:val="00C25324"/>
    <w:rsid w:val="00C45BA5"/>
    <w:rsid w:val="00C521BF"/>
    <w:rsid w:val="00C53258"/>
    <w:rsid w:val="00C65B7B"/>
    <w:rsid w:val="00C67412"/>
    <w:rsid w:val="00C75C0C"/>
    <w:rsid w:val="00C8357B"/>
    <w:rsid w:val="00C858E0"/>
    <w:rsid w:val="00C91EDC"/>
    <w:rsid w:val="00CA1141"/>
    <w:rsid w:val="00CB5337"/>
    <w:rsid w:val="00CB7391"/>
    <w:rsid w:val="00CC1B2F"/>
    <w:rsid w:val="00CC27F3"/>
    <w:rsid w:val="00CC2E19"/>
    <w:rsid w:val="00CC3CDE"/>
    <w:rsid w:val="00CD6E15"/>
    <w:rsid w:val="00CE4981"/>
    <w:rsid w:val="00CE740A"/>
    <w:rsid w:val="00D07C0F"/>
    <w:rsid w:val="00D14C1E"/>
    <w:rsid w:val="00D21057"/>
    <w:rsid w:val="00D35EFA"/>
    <w:rsid w:val="00D45CCE"/>
    <w:rsid w:val="00D50600"/>
    <w:rsid w:val="00D67DAB"/>
    <w:rsid w:val="00D72CE0"/>
    <w:rsid w:val="00D80D84"/>
    <w:rsid w:val="00D9141A"/>
    <w:rsid w:val="00DA1973"/>
    <w:rsid w:val="00DA5E96"/>
    <w:rsid w:val="00DA72A2"/>
    <w:rsid w:val="00DD433D"/>
    <w:rsid w:val="00DE5255"/>
    <w:rsid w:val="00DE6B68"/>
    <w:rsid w:val="00DF21BD"/>
    <w:rsid w:val="00DF51B9"/>
    <w:rsid w:val="00E12630"/>
    <w:rsid w:val="00E26956"/>
    <w:rsid w:val="00E55E1C"/>
    <w:rsid w:val="00EA051A"/>
    <w:rsid w:val="00EA096D"/>
    <w:rsid w:val="00EB05F2"/>
    <w:rsid w:val="00EB319C"/>
    <w:rsid w:val="00EB7EE1"/>
    <w:rsid w:val="00EC36D9"/>
    <w:rsid w:val="00ED2454"/>
    <w:rsid w:val="00ED7E23"/>
    <w:rsid w:val="00EE2A20"/>
    <w:rsid w:val="00EE69AA"/>
    <w:rsid w:val="00EE7B06"/>
    <w:rsid w:val="00F12C39"/>
    <w:rsid w:val="00F1407D"/>
    <w:rsid w:val="00F16810"/>
    <w:rsid w:val="00F254C3"/>
    <w:rsid w:val="00F45155"/>
    <w:rsid w:val="00F53606"/>
    <w:rsid w:val="00F7110D"/>
    <w:rsid w:val="00F72F5C"/>
    <w:rsid w:val="00F760AD"/>
    <w:rsid w:val="00F76209"/>
    <w:rsid w:val="00F83142"/>
    <w:rsid w:val="00F86D4F"/>
    <w:rsid w:val="00F9585D"/>
    <w:rsid w:val="00FB4BE8"/>
    <w:rsid w:val="00FB515C"/>
    <w:rsid w:val="00FD08F7"/>
    <w:rsid w:val="00FD572B"/>
    <w:rsid w:val="00FF377F"/>
    <w:rsid w:val="00FF4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character" w:styleId="CommentReference">
    <w:name w:val="annotation reference"/>
    <w:basedOn w:val="DefaultParagraphFont"/>
    <w:uiPriority w:val="99"/>
    <w:semiHidden/>
    <w:unhideWhenUsed/>
    <w:rsid w:val="00EA05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05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05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5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5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BC4E8-E444-4F78-8C88-8B625FBFF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Korisnik</cp:lastModifiedBy>
  <cp:revision>2</cp:revision>
  <dcterms:created xsi:type="dcterms:W3CDTF">2023-04-05T11:41:00Z</dcterms:created>
  <dcterms:modified xsi:type="dcterms:W3CDTF">2023-04-05T11:41:00Z</dcterms:modified>
</cp:coreProperties>
</file>